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94" w:rsidRPr="001B0B94" w:rsidRDefault="001B0B94" w:rsidP="001B0B9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1B0B94"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60BB35" wp14:editId="5AFAAAA8">
            <wp:simplePos x="0" y="0"/>
            <wp:positionH relativeFrom="column">
              <wp:posOffset>2369820</wp:posOffset>
            </wp:positionH>
            <wp:positionV relativeFrom="paragraph">
              <wp:posOffset>-163084</wp:posOffset>
            </wp:positionV>
            <wp:extent cx="1076325" cy="1076325"/>
            <wp:effectExtent l="0" t="0" r="9525" b="9525"/>
            <wp:wrapNone/>
            <wp:docPr id="1" name="รูปภาพ 1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3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B94" w:rsidRPr="001B0B94" w:rsidRDefault="001B0B94" w:rsidP="001B0B9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1B0B94" w:rsidRPr="001B0B94" w:rsidRDefault="001B0B94" w:rsidP="001B0B9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1B0B94" w:rsidRPr="001B0B94" w:rsidRDefault="001B0B94" w:rsidP="001B0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ประกาศองค์การบริหารส่วนตำบลหัวเมือง</w:t>
      </w:r>
    </w:p>
    <w:p w:rsidR="001B0B94" w:rsidRPr="001B0B94" w:rsidRDefault="003E5881" w:rsidP="003E5881">
      <w:pPr>
        <w:spacing w:after="0" w:line="240" w:lineRule="auto"/>
        <w:ind w:right="-202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     </w:t>
      </w:r>
      <w:r w:rsidR="001B0B94"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เรื่อง</w:t>
      </w:r>
      <w:r w:rsidR="001B0B94"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   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การลดใช้พลังงาน</w:t>
      </w:r>
      <w:r w:rsidR="001B0B94"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ขององค์การบริหารส่วนตำบลหัวเมือง</w:t>
      </w:r>
    </w:p>
    <w:p w:rsidR="001B0B94" w:rsidRPr="001B0B94" w:rsidRDefault="001B0B94" w:rsidP="001B0B94">
      <w:pPr>
        <w:spacing w:after="0" w:line="240" w:lineRule="auto"/>
        <w:ind w:left="2160" w:right="-202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………………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………………………………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 </w:t>
      </w:r>
    </w:p>
    <w:p w:rsidR="003E5881" w:rsidRDefault="003E5881" w:rsidP="003E5881">
      <w:pPr>
        <w:spacing w:after="0" w:line="240" w:lineRule="auto"/>
        <w:ind w:right="-427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ด้วยกระทรวงมหาดไทยแจ้งว่า คณะรัฐมนตรีได้มีมติเมื่อวันที่ 22  มีนาคม  256</w:t>
      </w:r>
      <w:r w:rsidR="0014506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เห็นชอบมาตรการลดใช้พลังงานภาครัฐ ให้ได้อย่างน้อยร้อยละ </w:t>
      </w:r>
      <w:r w:rsidR="0014506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(ไฟฟ้าและน้ำมันเชื้อเพลิง) โดยให้หน่วยงานของรัฐทุกแห่งดำเนินการตามแนวทางประหยัดพลังงานและรายงานผลการใช้พลังงานเป็นประจำทุกเดือน        </w:t>
      </w:r>
    </w:p>
    <w:p w:rsidR="001B0B94" w:rsidRPr="001B0B94" w:rsidRDefault="001B0B94" w:rsidP="003E5881">
      <w:pPr>
        <w:spacing w:after="0" w:line="240" w:lineRule="auto"/>
        <w:ind w:right="-427" w:firstLine="720"/>
        <w:jc w:val="thaiDistribut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องค์การบริหารส่วนตำบลหัวเมือง</w:t>
      </w:r>
      <w:r w:rsidR="003E588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จึง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ขอปรับปรุงมาตรการประหยัดพลัง</w:t>
      </w:r>
      <w:r w:rsidRPr="001B0B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านเพื่อให้บุคลากรขององค์การบริหารส่วนตำบลหัวเมือง ได้ตระหนักถึงความสำคัญของการอนุรักษ์พลังงานและให้ความร่วมมือลดปริมาณการใช้ไฟฟ้าและน้ำมันเชื้อเพลิงอย่างระมัดระวัง ไม่รั่วไหลหรือสูญเปล่า และบรรลุวัตถุประสงค์ตามเป้าหมายได้อย่างมีประสิทธิผล จึงให้บุคลากรทุกคนในหน่วยงานปฏิบัติตามแนวทางการปฏิบัติ ดังนี้</w:t>
      </w:r>
    </w:p>
    <w:p w:rsidR="001B0B94" w:rsidRDefault="001B0B94" w:rsidP="001B0B94">
      <w:pPr>
        <w:spacing w:after="0" w:line="240" w:lineRule="auto"/>
        <w:ind w:left="1080" w:right="-427" w:hanging="3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1.</w:t>
      </w:r>
      <w:r w:rsidRPr="001B0B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การประหยัดไฟฟ้า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กำหนดให้ใช้ไฟฟ้าภายในสำนักงานองค์การบริหารส่วนตำบลหัวเมืองไม่</w:t>
      </w:r>
    </w:p>
    <w:p w:rsidR="001B0B94" w:rsidRPr="001B0B94" w:rsidRDefault="001B0B94" w:rsidP="001B0B94">
      <w:pPr>
        <w:spacing w:after="0" w:line="240" w:lineRule="auto"/>
        <w:ind w:left="1080" w:right="-427" w:hanging="108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ควรเกินเดือนละ 2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,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000 หน่วย โดยมีมาตรการดังต่อไปนี้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1.1</w:t>
      </w:r>
      <w:r w:rsidRPr="001B0B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เครื่องปรับอากาศ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ให้เริ่มระยะเวลาเปิด-ปิดเครื่องปรับอากาศห้องปฏิบัติงานในแต่ละวันให้สั้นลง ดังนี้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เริ่มเปิดเวลา 10.00 น.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ปิดระหว่างเวลา 12.00 น. 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– 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13.00 น.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ปิด 16.00 น.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หรือก่อนเวลาเลิกงานประมาณ 30 นาที หากมีภารกิจที่จะต้องปฏิบัติงานนอกเวลา ให้เปิดเฉพาะที่จำเป็นต้องปฏิบัติงาน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ตั้งอุณหภูมิเครื่องปรับอากาศให้อยู่ที่ 25 องศาเซลเซียส (ประหยัดพลังงานได้ 10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%</w:t>
      </w:r>
      <w:r w:rsidRPr="001B0B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)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1.2</w:t>
      </w:r>
      <w:proofErr w:type="gramStart"/>
      <w:r w:rsidRPr="001B0B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ไฟฟ้าส่องสว่าง</w:t>
      </w:r>
      <w:proofErr w:type="gramEnd"/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ให้เปิดไฟส่องสว่างในห้องปฏิบัติงานและในสำนักงานเฉพาะดวงที่จำเป็นเท่านั้น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เวลากลางคืนให้เจ้าหน้าที่รักษาความปลอดภัยเปิดไฟแสงสว่างเท่าที่จำเป็นเพื่อแสงสว่างเท่าที่จำเป็นเพื่อรักษาความปลอดภัยของอาคารต่างๆ ภายในเขตองค์การบริหารส่วนตำบลหัวเมือง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1.3</w:t>
      </w:r>
      <w:proofErr w:type="gramStart"/>
      <w:r w:rsidRPr="001B0B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เครื่องคอมพิวเตอร์และเครื่องใช้สำนักงาน</w:t>
      </w:r>
      <w:proofErr w:type="gramEnd"/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ห้ามมิให้เปิดเครื่องคอมพิวเตอร์โดยไม่มีการใช้งาน</w:t>
      </w:r>
    </w:p>
    <w:p w:rsidR="001B0B94" w:rsidRPr="001B0B94" w:rsidRDefault="001B0B94" w:rsidP="001B0B94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ในกรณีที่ไม่ใช้เครื่องถ่ายเอกสารเป็นเวลานานๆ ควรปิดเครื่องถ่ายเอกสาร</w:t>
      </w:r>
    </w:p>
    <w:p w:rsidR="003E5881" w:rsidRDefault="003E5881" w:rsidP="003E5881">
      <w:pPr>
        <w:spacing w:after="0" w:line="240" w:lineRule="auto"/>
        <w:ind w:left="1515" w:right="-427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3E5881" w:rsidRDefault="003E5881" w:rsidP="003E5881">
      <w:pPr>
        <w:spacing w:after="0" w:line="240" w:lineRule="auto"/>
        <w:ind w:left="1515" w:right="-427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-2-</w:t>
      </w:r>
    </w:p>
    <w:p w:rsidR="001B0B94" w:rsidRPr="001B0B94" w:rsidRDefault="001B0B94" w:rsidP="003E5881">
      <w:pPr>
        <w:spacing w:after="0" w:line="240" w:lineRule="auto"/>
        <w:ind w:left="1515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มีการตรวจสอบอุปกรณ์ไฟฟ้าทุกครั้งถ้ามีการชำรุดโดยดำเนินการประมาณราคาซ่อมแซมและดูแลรักษาให้อยู่ในสภาพใช้งานอยู่เสมอ</w:t>
      </w:r>
    </w:p>
    <w:p w:rsidR="001B0B94" w:rsidRPr="001B0B94" w:rsidRDefault="001B0B94" w:rsidP="001B0B94">
      <w:pPr>
        <w:spacing w:after="0" w:line="240" w:lineRule="auto"/>
        <w:ind w:left="1080" w:right="-427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2.</w:t>
      </w:r>
      <w:r w:rsidRPr="001B0B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</w:t>
      </w:r>
      <w:r w:rsidRPr="001B0B9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การประหยัดเชื้อเพลิง</w:t>
      </w:r>
    </w:p>
    <w:p w:rsidR="00F56160" w:rsidRDefault="001B0B94" w:rsidP="001B0B94">
      <w:pPr>
        <w:spacing w:after="0" w:line="240" w:lineRule="auto"/>
        <w:ind w:left="1080" w:right="-427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กำหนดให้ใช้น้ำมันเชื้อเพลิงรวมแต่ละเดือนไม่ควรเกินเดือนละ </w:t>
      </w:r>
      <w:r w:rsidR="00F5616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00 ลิตร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โดยมีมาตรการ</w:t>
      </w:r>
    </w:p>
    <w:p w:rsidR="001B0B94" w:rsidRPr="001B0B94" w:rsidRDefault="001B0B94" w:rsidP="00F56160">
      <w:pPr>
        <w:spacing w:after="0" w:line="240" w:lineRule="auto"/>
        <w:ind w:right="-427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ดังต่อไปนี้</w:t>
      </w:r>
    </w:p>
    <w:p w:rsidR="003E5881" w:rsidRDefault="001B0B94" w:rsidP="001B0B94">
      <w:pPr>
        <w:spacing w:after="0" w:line="240" w:lineRule="auto"/>
        <w:ind w:left="1515" w:right="-427" w:hanging="435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2.1</w:t>
      </w:r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ให้ข้าราชการและลูกจ้างทุกคนใช้รถยนต์ส่วนกลาง รถจักรยานยนต์เท่าที่จำเป็นและ</w:t>
      </w:r>
    </w:p>
    <w:p w:rsidR="001B0B94" w:rsidRPr="001B0B94" w:rsidRDefault="001B0B94" w:rsidP="003E588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เป็นไปอย่างประหยัดและต้องขออนุมัติก่อนทุกครั้ง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2.2</w:t>
      </w:r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กรณีไปราชการในเส้นทางเดียวกันให้เดินทางโดยรถคันเดียวกัน</w:t>
      </w:r>
    </w:p>
    <w:p w:rsidR="003E5881" w:rsidRDefault="001B0B94" w:rsidP="001B0B94">
      <w:pPr>
        <w:spacing w:after="0" w:line="240" w:lineRule="auto"/>
        <w:ind w:left="1515" w:right="-427" w:hanging="435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2.3</w:t>
      </w:r>
      <w:proofErr w:type="gramStart"/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ควรใช้โทรศัพท์</w:t>
      </w:r>
      <w:proofErr w:type="gramEnd"/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โทรสาร และอินเตอร์เน็ตหรือบริการส่งเอกสารแทนการเดินทางไปติดต่อ</w:t>
      </w:r>
    </w:p>
    <w:p w:rsidR="001B0B94" w:rsidRPr="001B0B94" w:rsidRDefault="001B0B94" w:rsidP="003E588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ด้วยตนเองเพื่อเป็นการประหยัดน้ำมัน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2.4</w:t>
      </w:r>
      <w:proofErr w:type="gramStart"/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หมั่นตรวจสอบสภาพรถให้พร้อมสำหรับการใช้งาน</w:t>
      </w:r>
      <w:proofErr w:type="gramEnd"/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2.5</w:t>
      </w:r>
      <w:proofErr w:type="gramStart"/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ควรขับรถด้วยความเร็วไมเกิน</w:t>
      </w:r>
      <w:proofErr w:type="gramEnd"/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90 กม./ชั่วโมง</w:t>
      </w:r>
    </w:p>
    <w:p w:rsidR="001B0B94" w:rsidRPr="001B0B94" w:rsidRDefault="001B0B94" w:rsidP="001B0B94">
      <w:pPr>
        <w:spacing w:after="0" w:line="240" w:lineRule="auto"/>
        <w:ind w:left="1515" w:right="-427" w:hanging="4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2.6</w:t>
      </w:r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ให้พนักงานขับรถดับเครื่องยนต์ทุกครั้งขณะจอดรอ</w:t>
      </w:r>
    </w:p>
    <w:p w:rsidR="003E5881" w:rsidRDefault="001B0B94" w:rsidP="001B0B94">
      <w:pPr>
        <w:spacing w:after="0" w:line="240" w:lineRule="auto"/>
        <w:ind w:left="1515" w:right="-427" w:hanging="435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2.7</w:t>
      </w:r>
      <w:r w:rsidRPr="001B0B9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ให้พนักงาน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ขับรถศึกษาเส้นทางก่อนการเดินทางจัดให้มีแผนที่เส้นทางประจำรถ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ใช้เส้นทาง</w:t>
      </w:r>
    </w:p>
    <w:p w:rsidR="001B0B94" w:rsidRPr="001B0B94" w:rsidRDefault="001B0B94" w:rsidP="003E588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ลัดเพื่อการประหยัดเชื้อเพลิง</w:t>
      </w:r>
    </w:p>
    <w:p w:rsidR="001B0B94" w:rsidRPr="001B0B94" w:rsidRDefault="001B0B94" w:rsidP="001B0B9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</w:t>
      </w:r>
    </w:p>
    <w:p w:rsidR="001B0B94" w:rsidRPr="001B0B94" w:rsidRDefault="001B0B94" w:rsidP="001B0B94">
      <w:pPr>
        <w:spacing w:after="0" w:line="240" w:lineRule="auto"/>
        <w:ind w:left="1440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จึงประกาศให้ทราบโดยทั่วกัน</w:t>
      </w:r>
    </w:p>
    <w:p w:rsidR="001B0B94" w:rsidRPr="001B0B94" w:rsidRDefault="00145060" w:rsidP="001B0B94">
      <w:pPr>
        <w:spacing w:after="0" w:line="240" w:lineRule="auto"/>
        <w:ind w:left="1440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41F3C">
        <w:rPr>
          <w:rFonts w:ascii="TH NiramitIT๙" w:eastAsia="Times New Roman" w:hAnsi="TH NiramitIT๙" w:cs="TH NiramitIT๙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76781BF8" wp14:editId="78D5ED9B">
            <wp:simplePos x="0" y="0"/>
            <wp:positionH relativeFrom="column">
              <wp:posOffset>3272155</wp:posOffset>
            </wp:positionH>
            <wp:positionV relativeFrom="paragraph">
              <wp:posOffset>259080</wp:posOffset>
            </wp:positionV>
            <wp:extent cx="1560830" cy="895350"/>
            <wp:effectExtent l="0" t="0" r="1270" b="0"/>
            <wp:wrapNone/>
            <wp:docPr id="2" name="รูปภาพ 2" descr="D:\Personnel\ทั่วไป\ลายเซ็นต์นายก\Pictur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nel\ทั่วไป\ลายเซ็นต์นายก\Picture 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" t="9244" r="70773" b="79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94"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</w:t>
      </w:r>
      <w:bookmarkStart w:id="0" w:name="_GoBack"/>
      <w:bookmarkEnd w:id="0"/>
    </w:p>
    <w:p w:rsidR="001B0B94" w:rsidRPr="001B0B94" w:rsidRDefault="001B0B94" w:rsidP="001B0B94">
      <w:pPr>
        <w:spacing w:after="0" w:line="240" w:lineRule="auto"/>
        <w:ind w:left="1440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  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ประกาศ ณ วันที่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</w:t>
      </w:r>
      <w:r w:rsidR="009949DC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3E5881">
        <w:rPr>
          <w:rFonts w:ascii="TH NiramitIT๙" w:eastAsia="Times New Roman" w:hAnsi="TH NiramitIT๙" w:cs="TH NiramitIT๙"/>
          <w:color w:val="000000"/>
          <w:sz w:val="32"/>
          <w:szCs w:val="32"/>
        </w:rPr>
        <w:t>9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เดือน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="003E588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พฤษภาคม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256</w:t>
      </w:r>
      <w:r w:rsidR="0014506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</w:p>
    <w:p w:rsidR="001B0B94" w:rsidRPr="001B0B94" w:rsidRDefault="001B0B94" w:rsidP="001B0B9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</w:t>
      </w:r>
    </w:p>
    <w:p w:rsidR="001B0B94" w:rsidRPr="001B0B94" w:rsidRDefault="001B0B94" w:rsidP="001B0B94">
      <w:pPr>
        <w:spacing w:after="0" w:line="240" w:lineRule="auto"/>
        <w:ind w:left="1440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                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(ลงชื่อ)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</w:t>
      </w:r>
    </w:p>
    <w:p w:rsidR="001B0B94" w:rsidRPr="001B0B94" w:rsidRDefault="001B0B94" w:rsidP="001B0B94">
      <w:pPr>
        <w:spacing w:after="0" w:line="240" w:lineRule="auto"/>
        <w:ind w:left="1440" w:right="-42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                             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(นาย</w:t>
      </w:r>
      <w:r w:rsidR="0014506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สาคร  จิตชู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)</w:t>
      </w:r>
    </w:p>
    <w:p w:rsidR="001B0B94" w:rsidRPr="001B0B94" w:rsidRDefault="001B0B94" w:rsidP="001B0B94">
      <w:pPr>
        <w:spacing w:after="0" w:line="240" w:lineRule="auto"/>
        <w:ind w:left="2880" w:right="-427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="00F56160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Pr="001B0B9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นายกองค์การบริหารส่วนตำบลหัวเมือง</w:t>
      </w:r>
    </w:p>
    <w:p w:rsidR="00987056" w:rsidRPr="001B0B94" w:rsidRDefault="00987056">
      <w:pPr>
        <w:rPr>
          <w:sz w:val="32"/>
          <w:szCs w:val="32"/>
          <w:cs/>
        </w:rPr>
      </w:pPr>
    </w:p>
    <w:sectPr w:rsidR="00987056" w:rsidRPr="001B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94"/>
    <w:rsid w:val="00145060"/>
    <w:rsid w:val="001B0B94"/>
    <w:rsid w:val="003E5881"/>
    <w:rsid w:val="0062659D"/>
    <w:rsid w:val="00685FE5"/>
    <w:rsid w:val="009850B8"/>
    <w:rsid w:val="00987056"/>
    <w:rsid w:val="009949DC"/>
    <w:rsid w:val="00F56160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2022-05-12T02:38:00Z</cp:lastPrinted>
  <dcterms:created xsi:type="dcterms:W3CDTF">2021-04-27T06:41:00Z</dcterms:created>
  <dcterms:modified xsi:type="dcterms:W3CDTF">2022-05-24T05:03:00Z</dcterms:modified>
</cp:coreProperties>
</file>